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4614B2" w14:textId="4A367138" w:rsidR="00765BB3" w:rsidRPr="00246D80" w:rsidRDefault="00765BB3" w:rsidP="00DE3DC2">
      <w:pPr>
        <w:ind w:left="720" w:hanging="360"/>
        <w:jc w:val="center"/>
        <w:rPr>
          <w:sz w:val="24"/>
          <w:szCs w:val="24"/>
        </w:rPr>
      </w:pPr>
      <w:r w:rsidRPr="00246D80">
        <w:rPr>
          <w:sz w:val="24"/>
          <w:szCs w:val="24"/>
        </w:rPr>
        <w:t>NAJCZĘŚCIEJ POPEŁNIANE BŁĘDY WE WNIOSKACH – ETAP WERYFIKACJI WARUNKÓW FORMALNYCH I OCZYWISTYCH OMYŁEK</w:t>
      </w:r>
    </w:p>
    <w:p w14:paraId="7A32595F" w14:textId="2AC142DD" w:rsidR="00E53266" w:rsidRPr="00246D80" w:rsidRDefault="00AD721A" w:rsidP="00F40F3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>Niekompletne dokumenty potwierdzające sytuację finansową wnioskodawcy, np. brak podpisów osoby sporządzającej dokument i</w:t>
      </w:r>
      <w:r w:rsidR="001B1C00" w:rsidRPr="00246D80">
        <w:rPr>
          <w:sz w:val="24"/>
          <w:szCs w:val="24"/>
        </w:rPr>
        <w:t>/lub</w:t>
      </w:r>
      <w:r w:rsidRPr="00246D80">
        <w:rPr>
          <w:sz w:val="24"/>
          <w:szCs w:val="24"/>
        </w:rPr>
        <w:t xml:space="preserve"> kierownika jednostki wnioskodawcy</w:t>
      </w:r>
      <w:r w:rsidR="0073474E" w:rsidRPr="00246D80">
        <w:rPr>
          <w:sz w:val="24"/>
          <w:szCs w:val="24"/>
        </w:rPr>
        <w:t xml:space="preserve">, brak </w:t>
      </w:r>
      <w:proofErr w:type="spellStart"/>
      <w:r w:rsidR="0073474E" w:rsidRPr="00246D80">
        <w:rPr>
          <w:sz w:val="24"/>
          <w:szCs w:val="24"/>
        </w:rPr>
        <w:t>KPiR</w:t>
      </w:r>
      <w:proofErr w:type="spellEnd"/>
      <w:r w:rsidR="0073474E" w:rsidRPr="00246D80">
        <w:rPr>
          <w:sz w:val="24"/>
          <w:szCs w:val="24"/>
        </w:rPr>
        <w:t xml:space="preserve"> za</w:t>
      </w:r>
      <w:r w:rsidRPr="00246D80">
        <w:rPr>
          <w:sz w:val="24"/>
          <w:szCs w:val="24"/>
        </w:rPr>
        <w:t> </w:t>
      </w:r>
      <w:r w:rsidR="0073474E" w:rsidRPr="00246D80">
        <w:rPr>
          <w:sz w:val="24"/>
          <w:szCs w:val="24"/>
        </w:rPr>
        <w:t>rok</w:t>
      </w:r>
      <w:r w:rsidRPr="00246D80">
        <w:rPr>
          <w:sz w:val="24"/>
          <w:szCs w:val="24"/>
        </w:rPr>
        <w:t xml:space="preserve"> X</w:t>
      </w:r>
      <w:r w:rsidR="0073474E" w:rsidRPr="00246D80">
        <w:rPr>
          <w:sz w:val="24"/>
          <w:szCs w:val="24"/>
        </w:rPr>
        <w:t>.</w:t>
      </w:r>
    </w:p>
    <w:p w14:paraId="65A63957" w14:textId="45EC01D5" w:rsidR="00C74409" w:rsidRPr="00246D80" w:rsidRDefault="0073474E" w:rsidP="00F40F3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 xml:space="preserve">Niewypełnione pola </w:t>
      </w:r>
      <w:r w:rsidR="00AD721A" w:rsidRPr="00246D80">
        <w:rPr>
          <w:sz w:val="24"/>
          <w:szCs w:val="24"/>
        </w:rPr>
        <w:t>we wniosku.</w:t>
      </w:r>
    </w:p>
    <w:p w14:paraId="553C0236" w14:textId="77777777" w:rsidR="00F40F36" w:rsidRPr="00246D80" w:rsidRDefault="00AD721A" w:rsidP="00F40F3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>Sekcja A.1 – nieprawidłowe wskazanie formy prawnej, forma własności niezgodna z rejestrem REGON (</w:t>
      </w:r>
      <w:hyperlink r:id="rId5" w:history="1">
        <w:r w:rsidR="00854E34" w:rsidRPr="00246D80">
          <w:rPr>
            <w:rStyle w:val="Hipercze"/>
            <w:sz w:val="24"/>
            <w:szCs w:val="24"/>
          </w:rPr>
          <w:t>https://wyszukiwarkaregon.stat.gov.pl/appBIR/index.aspx</w:t>
        </w:r>
      </w:hyperlink>
      <w:r w:rsidRPr="00246D80">
        <w:rPr>
          <w:sz w:val="24"/>
          <w:szCs w:val="24"/>
        </w:rPr>
        <w:t>)</w:t>
      </w:r>
    </w:p>
    <w:p w14:paraId="478103CC" w14:textId="4F8ADF31" w:rsidR="00C74409" w:rsidRPr="00246D80" w:rsidRDefault="00C74409" w:rsidP="00F40F3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>Dołączanie niepełnych dokumentów w skanach – brakujące strony</w:t>
      </w:r>
      <w:r w:rsidR="00093C6F" w:rsidRPr="00246D80">
        <w:rPr>
          <w:sz w:val="24"/>
          <w:szCs w:val="24"/>
        </w:rPr>
        <w:t>.</w:t>
      </w:r>
    </w:p>
    <w:p w14:paraId="491FA917" w14:textId="18DF74A7" w:rsidR="00C74409" w:rsidRPr="00246D80" w:rsidRDefault="00C74409" w:rsidP="00F40F3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>Dołączanie skanów</w:t>
      </w:r>
      <w:r w:rsidR="00093C6F" w:rsidRPr="00246D80">
        <w:rPr>
          <w:sz w:val="24"/>
          <w:szCs w:val="24"/>
        </w:rPr>
        <w:t>,</w:t>
      </w:r>
      <w:r w:rsidRPr="00246D80">
        <w:rPr>
          <w:sz w:val="24"/>
          <w:szCs w:val="24"/>
        </w:rPr>
        <w:t xml:space="preserve"> które są niemożliwe do odczytania np. zaciemnione</w:t>
      </w:r>
      <w:r w:rsidR="00AD721A" w:rsidRPr="00246D80">
        <w:rPr>
          <w:sz w:val="24"/>
          <w:szCs w:val="24"/>
        </w:rPr>
        <w:t xml:space="preserve"> /</w:t>
      </w:r>
      <w:r w:rsidRPr="00246D80">
        <w:rPr>
          <w:sz w:val="24"/>
          <w:szCs w:val="24"/>
        </w:rPr>
        <w:t xml:space="preserve"> </w:t>
      </w:r>
      <w:r w:rsidR="00F40F36" w:rsidRPr="00246D80">
        <w:rPr>
          <w:sz w:val="24"/>
          <w:szCs w:val="24"/>
        </w:rPr>
        <w:t>zaczernione</w:t>
      </w:r>
      <w:r w:rsidRPr="00246D80">
        <w:rPr>
          <w:sz w:val="24"/>
          <w:szCs w:val="24"/>
        </w:rPr>
        <w:t xml:space="preserve"> </w:t>
      </w:r>
      <w:r w:rsidR="00AD721A" w:rsidRPr="00246D80">
        <w:rPr>
          <w:sz w:val="24"/>
          <w:szCs w:val="24"/>
        </w:rPr>
        <w:t>itp.</w:t>
      </w:r>
    </w:p>
    <w:p w14:paraId="50C4A39B" w14:textId="77777777" w:rsidR="00AD721A" w:rsidRPr="00246D80" w:rsidRDefault="00AD721A" w:rsidP="00AD72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 xml:space="preserve">Brak dokumentów potwierdzających źródła finansowania projektów. W przypadku umów pożyczki zawieranych z osobami fizycznymi - brak dokumentów finansowych pożyczkodawcy, potwierdzających, że ma zdolność udzielenia pożyczki wnioskodawcy w danej wysokości. </w:t>
      </w:r>
    </w:p>
    <w:p w14:paraId="22C53F29" w14:textId="77777777" w:rsidR="00AD721A" w:rsidRPr="00246D80" w:rsidRDefault="00AD721A" w:rsidP="00AD72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>Puste lub uszkodzone płyty zawierające dokumentację aplikacyjną.</w:t>
      </w:r>
    </w:p>
    <w:p w14:paraId="0414D72C" w14:textId="5583FDE7" w:rsidR="00AD721A" w:rsidRPr="00246D80" w:rsidRDefault="00AD721A" w:rsidP="00AD72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 xml:space="preserve">Brak spójności w zakresie danych teleadresowych dotyczących osób upoważnionych do kontaktu ze strony wnioskodawcy we wniosku i w oświadczeniu dotyczącym złożenia wniosku w wersji elektronicznej. </w:t>
      </w:r>
    </w:p>
    <w:p w14:paraId="2E8F6D34" w14:textId="2DC59871" w:rsidR="00AD721A" w:rsidRPr="00246D80" w:rsidRDefault="00093C6F" w:rsidP="00AD721A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>Oświadczenie dotyczące złożenia wniosku w wersji elektronicznej</w:t>
      </w:r>
      <w:r w:rsidR="00F153BB">
        <w:rPr>
          <w:sz w:val="24"/>
          <w:szCs w:val="24"/>
        </w:rPr>
        <w:t xml:space="preserve"> </w:t>
      </w:r>
      <w:r w:rsidRPr="00246D80">
        <w:rPr>
          <w:sz w:val="24"/>
          <w:szCs w:val="24"/>
        </w:rPr>
        <w:t>/</w:t>
      </w:r>
      <w:r w:rsidR="00F153BB">
        <w:rPr>
          <w:sz w:val="24"/>
          <w:szCs w:val="24"/>
        </w:rPr>
        <w:t xml:space="preserve"> </w:t>
      </w:r>
      <w:r w:rsidRPr="00246D80">
        <w:rPr>
          <w:sz w:val="24"/>
          <w:szCs w:val="24"/>
        </w:rPr>
        <w:t>u</w:t>
      </w:r>
      <w:r w:rsidR="00AD721A" w:rsidRPr="00246D80">
        <w:rPr>
          <w:sz w:val="24"/>
          <w:szCs w:val="24"/>
        </w:rPr>
        <w:t>poważnienia</w:t>
      </w:r>
      <w:r w:rsidR="00F153BB">
        <w:rPr>
          <w:sz w:val="24"/>
          <w:szCs w:val="24"/>
        </w:rPr>
        <w:t xml:space="preserve"> </w:t>
      </w:r>
      <w:r w:rsidR="00AD721A" w:rsidRPr="00246D80">
        <w:rPr>
          <w:sz w:val="24"/>
          <w:szCs w:val="24"/>
        </w:rPr>
        <w:t>/</w:t>
      </w:r>
      <w:r w:rsidRPr="00246D80">
        <w:rPr>
          <w:sz w:val="24"/>
          <w:szCs w:val="24"/>
        </w:rPr>
        <w:t xml:space="preserve"> </w:t>
      </w:r>
      <w:r w:rsidR="00AD721A" w:rsidRPr="00246D80">
        <w:rPr>
          <w:sz w:val="24"/>
          <w:szCs w:val="24"/>
        </w:rPr>
        <w:t>pełnomocnictwa osób</w:t>
      </w:r>
      <w:r w:rsidRPr="00246D80">
        <w:rPr>
          <w:sz w:val="24"/>
          <w:szCs w:val="24"/>
        </w:rPr>
        <w:t xml:space="preserve"> </w:t>
      </w:r>
      <w:r w:rsidR="00AD721A" w:rsidRPr="00246D80">
        <w:rPr>
          <w:sz w:val="24"/>
          <w:szCs w:val="24"/>
        </w:rPr>
        <w:t>/</w:t>
      </w:r>
      <w:r w:rsidRPr="00246D80">
        <w:rPr>
          <w:sz w:val="24"/>
          <w:szCs w:val="24"/>
        </w:rPr>
        <w:t xml:space="preserve"> </w:t>
      </w:r>
      <w:r w:rsidR="00AD721A" w:rsidRPr="00246D80">
        <w:rPr>
          <w:sz w:val="24"/>
          <w:szCs w:val="24"/>
        </w:rPr>
        <w:t>podmiotów innych niż wskazanych w dokumentach rejestrowych, upoważnionych do reprezentowania wnioskodawcy (załącznik obligatoryjny w przypadku ustanowienia pełnomocnictwa do reprezentacji wnioskodawcy) – podpisy złożone niezg</w:t>
      </w:r>
      <w:bookmarkStart w:id="0" w:name="_GoBack"/>
      <w:bookmarkEnd w:id="0"/>
      <w:r w:rsidR="00AD721A" w:rsidRPr="00246D80">
        <w:rPr>
          <w:sz w:val="24"/>
          <w:szCs w:val="24"/>
        </w:rPr>
        <w:t xml:space="preserve">odnie ze sposobem reprezentacji podmiotu </w:t>
      </w:r>
      <w:r w:rsidRPr="00246D80">
        <w:rPr>
          <w:sz w:val="24"/>
          <w:szCs w:val="24"/>
        </w:rPr>
        <w:t xml:space="preserve">(np. </w:t>
      </w:r>
      <w:r w:rsidR="00AD721A" w:rsidRPr="00246D80">
        <w:rPr>
          <w:sz w:val="24"/>
          <w:szCs w:val="24"/>
        </w:rPr>
        <w:t>wskazanym w KRS</w:t>
      </w:r>
      <w:r w:rsidRPr="00246D80">
        <w:rPr>
          <w:sz w:val="24"/>
          <w:szCs w:val="24"/>
        </w:rPr>
        <w:t>)</w:t>
      </w:r>
      <w:r w:rsidR="00AD721A" w:rsidRPr="00246D80">
        <w:rPr>
          <w:sz w:val="24"/>
          <w:szCs w:val="24"/>
        </w:rPr>
        <w:t>.</w:t>
      </w:r>
    </w:p>
    <w:p w14:paraId="33BB2581" w14:textId="17AB97EB" w:rsidR="00AD721A" w:rsidRPr="00246D80" w:rsidRDefault="00AD721A" w:rsidP="00F40F3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>Wprowadzanie dodatkowych zmian, do których wnioskodawca nie był wezwany na</w:t>
      </w:r>
      <w:r w:rsidR="00F153BB">
        <w:rPr>
          <w:sz w:val="24"/>
          <w:szCs w:val="24"/>
        </w:rPr>
        <w:t> </w:t>
      </w:r>
      <w:r w:rsidRPr="00246D80">
        <w:rPr>
          <w:sz w:val="24"/>
          <w:szCs w:val="24"/>
        </w:rPr>
        <w:t xml:space="preserve">etapie weryfikacji warunków formalnych. </w:t>
      </w:r>
    </w:p>
    <w:p w14:paraId="2D9A9BF5" w14:textId="77777777" w:rsidR="00AD721A" w:rsidRPr="00246D80" w:rsidRDefault="00AD721A" w:rsidP="00F40F36">
      <w:pPr>
        <w:pStyle w:val="Akapitzlist"/>
        <w:numPr>
          <w:ilvl w:val="0"/>
          <w:numId w:val="3"/>
        </w:numPr>
        <w:jc w:val="both"/>
        <w:rPr>
          <w:sz w:val="24"/>
          <w:szCs w:val="24"/>
        </w:rPr>
      </w:pPr>
      <w:r w:rsidRPr="00246D80">
        <w:rPr>
          <w:sz w:val="24"/>
          <w:szCs w:val="24"/>
        </w:rPr>
        <w:t xml:space="preserve">Niewprowadzanie zmian, do których wnioskodawca był wezwany na etapie weryfikacji warunków formalnych. </w:t>
      </w:r>
    </w:p>
    <w:p w14:paraId="5BBDE406" w14:textId="77777777" w:rsidR="00AD721A" w:rsidRPr="00246D80" w:rsidRDefault="00AD721A" w:rsidP="00F40F36">
      <w:pPr>
        <w:rPr>
          <w:rFonts w:ascii="Arial Narrow" w:hAnsi="Arial Narrow"/>
          <w:sz w:val="24"/>
          <w:szCs w:val="24"/>
        </w:rPr>
      </w:pPr>
    </w:p>
    <w:sectPr w:rsidR="00AD721A" w:rsidRPr="00246D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F1D90"/>
    <w:multiLevelType w:val="hybridMultilevel"/>
    <w:tmpl w:val="A0DA7C5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19570B5"/>
    <w:multiLevelType w:val="hybridMultilevel"/>
    <w:tmpl w:val="F6B08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F00071"/>
    <w:multiLevelType w:val="hybridMultilevel"/>
    <w:tmpl w:val="A9E687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93"/>
    <w:rsid w:val="00093C6F"/>
    <w:rsid w:val="001B1C00"/>
    <w:rsid w:val="00246D80"/>
    <w:rsid w:val="00400E8B"/>
    <w:rsid w:val="00546778"/>
    <w:rsid w:val="006D5E24"/>
    <w:rsid w:val="0073474E"/>
    <w:rsid w:val="00765BB3"/>
    <w:rsid w:val="00854E34"/>
    <w:rsid w:val="0088103B"/>
    <w:rsid w:val="009A0393"/>
    <w:rsid w:val="00AD721A"/>
    <w:rsid w:val="00C74409"/>
    <w:rsid w:val="00DB72CB"/>
    <w:rsid w:val="00DE3DC2"/>
    <w:rsid w:val="00E53266"/>
    <w:rsid w:val="00F153BB"/>
    <w:rsid w:val="00F40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63ABD"/>
  <w15:chartTrackingRefBased/>
  <w15:docId w15:val="{3455F023-BDD2-4F98-93A0-F1C84F33D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3474E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347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474E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ny"/>
    <w:rsid w:val="00C74409"/>
    <w:pPr>
      <w:widowControl w:val="0"/>
      <w:suppressLineNumbers/>
      <w:suppressAutoHyphens/>
      <w:autoSpaceDN w:val="0"/>
      <w:spacing w:before="113" w:after="113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Normalny"/>
    <w:uiPriority w:val="99"/>
    <w:qFormat/>
    <w:rsid w:val="00C74409"/>
    <w:pPr>
      <w:widowControl w:val="0"/>
      <w:suppressAutoHyphens/>
      <w:autoSpaceDN w:val="0"/>
      <w:spacing w:before="57" w:after="0" w:line="240" w:lineRule="auto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character" w:styleId="Hipercze">
    <w:name w:val="Hyperlink"/>
    <w:basedOn w:val="Domylnaczcionkaakapitu"/>
    <w:uiPriority w:val="99"/>
    <w:unhideWhenUsed/>
    <w:rsid w:val="00AD721A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D7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7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72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7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721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D5E24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854E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yszukiwarkaregon.stat.gov.pl/appBIR/index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259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Obsługi Przedsiębiorcy</dc:creator>
  <cp:keywords/>
  <dc:description/>
  <cp:lastModifiedBy>COP</cp:lastModifiedBy>
  <cp:revision>12</cp:revision>
  <dcterms:created xsi:type="dcterms:W3CDTF">2019-09-10T08:31:00Z</dcterms:created>
  <dcterms:modified xsi:type="dcterms:W3CDTF">2019-11-18T10:22:00Z</dcterms:modified>
</cp:coreProperties>
</file>